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line="360" w:lineRule="auto"/>
        <w:jc w:val="center"/>
        <w:rPr>
          <w:b w:val="1"/>
          <w:color w:val="008000"/>
          <w:sz w:val="36"/>
          <w:szCs w:val="36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8000"/>
          <w:sz w:val="36"/>
          <w:szCs w:val="36"/>
          <w:rtl w:val="0"/>
        </w:rPr>
        <w:t xml:space="preserve">PŘÍRODOVĚDA (4. a 5. ročník)</w:t>
      </w:r>
    </w:p>
    <w:p w:rsidR="00000000" w:rsidDel="00000000" w:rsidP="00000000" w:rsidRDefault="00000000" w:rsidRPr="00000000" w14:paraId="00000002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line="360" w:lineRule="auto"/>
        <w:ind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Charakteristika předmětu</w:t>
      </w:r>
    </w:p>
    <w:p w:rsidR="00000000" w:rsidDel="00000000" w:rsidP="00000000" w:rsidRDefault="00000000" w:rsidRPr="00000000" w14:paraId="00000004">
      <w:pPr>
        <w:pageBreakBefore w:val="0"/>
        <w:spacing w:line="360" w:lineRule="auto"/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Tento předmět je zařazen ve 4. a 5. ročníku k prohloubení učiva o přírodě a člověku. Nabízí podrobné seznámení s vnitřní i vnější stavbou těl živočichů, rostlin a dalších organismů a propojuje jednotlivé oblasti biologie pomocí nauky o ekologických vazbách a přirozeném prostředí těchto organismů. Na toto poznání navazuje diskuze nad vztahem člověka k přírodě a na vzájemném působení člověka a přírody. Podrobněji se také zabýváme systémem a fungováním lidského těla a v neposlední řadě také životním stylem člověka jako nezbytnou podmínkou zdravého života. </w:t>
      </w:r>
    </w:p>
    <w:p w:rsidR="00000000" w:rsidDel="00000000" w:rsidP="00000000" w:rsidRDefault="00000000" w:rsidRPr="00000000" w14:paraId="00000005">
      <w:pPr>
        <w:pageBreakBefore w:val="0"/>
        <w:spacing w:line="360" w:lineRule="auto"/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Kromě živé přírody ale také objevujeme záhady vesmíru a vzniku planety Země i Sluneční soustavy. Snažíme se v nich najít důkazy o vývoji naší planety a porozumět nezbytnosti podmínek života, které neživá příroda poskytuje. S tím jsou neodmyslitelně spjaty i základní fyzikální zákonitosti přírody, které testujeme na přírodninách i člověku.     </w:t>
      </w:r>
    </w:p>
    <w:p w:rsidR="00000000" w:rsidDel="00000000" w:rsidP="00000000" w:rsidRDefault="00000000" w:rsidRPr="00000000" w14:paraId="00000006">
      <w:pPr>
        <w:pageBreakBefore w:val="0"/>
        <w:spacing w:line="360" w:lineRule="auto"/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Předmět přírodověda je tedy členěn na tematické okruhy:</w:t>
      </w:r>
    </w:p>
    <w:p w:rsidR="00000000" w:rsidDel="00000000" w:rsidP="00000000" w:rsidRDefault="00000000" w:rsidRPr="00000000" w14:paraId="00000007">
      <w:pPr>
        <w:pageBreakBefore w:val="0"/>
        <w:spacing w:line="360" w:lineRule="auto"/>
        <w:jc w:val="both"/>
        <w:rPr>
          <w:b w:val="1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1) </w:t>
      </w:r>
      <w:r w:rsidDel="00000000" w:rsidR="00000000" w:rsidRPr="00000000">
        <w:rPr>
          <w:b w:val="1"/>
          <w:sz w:val="28"/>
          <w:szCs w:val="28"/>
          <w:rtl w:val="0"/>
        </w:rPr>
        <w:t xml:space="preserve">Rozmanitost přírody </w:t>
      </w:r>
    </w:p>
    <w:p w:rsidR="00000000" w:rsidDel="00000000" w:rsidP="00000000" w:rsidRDefault="00000000" w:rsidRPr="00000000" w14:paraId="00000008">
      <w:pPr>
        <w:pageBreakBefore w:val="0"/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Zde žáci především poznávají a rozlišují a propojují znalosti ze živé a neživé přírody. Osvojují si různé  podmínky života na Zemi. Učí se o  Sluneční soustavě , Vesmíru. Postupně si uvědomují přírodní zákonitosti a poznávají podnebné pásy, vyvodí význam botanických zahrad a ZOO a jak chránit naši planetu. V živé přírodě se učí a prakticky poznávají a třídí rostliny, živočichy, houby, mikroorganismy a dokáží vyvodit vztahy mezi organismy. Orientují se prakticky v ekosystémech a uvědomují si důležitost ekologie. </w:t>
      </w:r>
    </w:p>
    <w:p w:rsidR="00000000" w:rsidDel="00000000" w:rsidP="00000000" w:rsidRDefault="00000000" w:rsidRPr="00000000" w14:paraId="00000009">
      <w:pPr>
        <w:pageBreakBefore w:val="0"/>
        <w:spacing w:line="360" w:lineRule="auto"/>
        <w:jc w:val="both"/>
        <w:rPr>
          <w:b w:val="1"/>
          <w:color w:val="ff0000"/>
          <w:sz w:val="28"/>
          <w:szCs w:val="28"/>
        </w:rPr>
      </w:pPr>
      <w:r w:rsidDel="00000000" w:rsidR="00000000" w:rsidRPr="00000000">
        <w:rPr>
          <w:b w:val="1"/>
          <w:color w:val="ff0000"/>
          <w:sz w:val="28"/>
          <w:szCs w:val="28"/>
          <w:rtl w:val="0"/>
        </w:rPr>
        <w:t xml:space="preserve">Minimální doporučená úroveň pro úpravy očekávaných výstupů v rámci podpůrných opatření: 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3"/>
        </w:numPr>
        <w:spacing w:line="360" w:lineRule="auto"/>
        <w:ind w:left="800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na jednotlivých příkladech poznává propojenost živé a neživé přírody 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3"/>
        </w:numPr>
        <w:spacing w:line="360" w:lineRule="auto"/>
        <w:ind w:left="800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popíše střídání ročních období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spacing w:line="360" w:lineRule="auto"/>
        <w:ind w:left="800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zkoumá základní společenstva vyskytující se v nejbližším okolí a pozoruje přizpůsobení organismů prostředí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3"/>
        </w:numPr>
        <w:spacing w:line="360" w:lineRule="auto"/>
        <w:ind w:left="800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zvládá péči o pokojové rostliny a zná způsob péče o drobná domácí zvířata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spacing w:line="360" w:lineRule="auto"/>
        <w:ind w:left="800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chová se podle zásad ochrany přírody a životního prostředí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3"/>
        </w:numPr>
        <w:spacing w:line="360" w:lineRule="auto"/>
        <w:ind w:left="800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popisuje vliv činnosti lidí na přírodu a jmenuje některé činnosti, které přírodnímu prostředí pomáhají a které ho poškozují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spacing w:line="360" w:lineRule="auto"/>
        <w:ind w:left="800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provádí jednoduché pokusy se známými látkami </w:t>
      </w:r>
    </w:p>
    <w:p w:rsidR="00000000" w:rsidDel="00000000" w:rsidP="00000000" w:rsidRDefault="00000000" w:rsidRPr="00000000" w14:paraId="00000011">
      <w:pPr>
        <w:pageBreakBefore w:val="0"/>
        <w:spacing w:line="360" w:lineRule="auto"/>
        <w:jc w:val="both"/>
        <w:rPr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360" w:lineRule="auto"/>
        <w:jc w:val="both"/>
        <w:rPr>
          <w:b w:val="1"/>
          <w:color w:val="00ff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2) </w:t>
      </w:r>
      <w:r w:rsidDel="00000000" w:rsidR="00000000" w:rsidRPr="00000000">
        <w:rPr>
          <w:b w:val="1"/>
          <w:sz w:val="28"/>
          <w:szCs w:val="28"/>
          <w:rtl w:val="0"/>
        </w:rPr>
        <w:t xml:space="preserve">Člověk a jeho zdraví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Žák poznává a rozlišuje lidské tělo a jeho vývoj, zdravý životní styl, v případě ohrožení zdraví dokáže vhodně pomoci. Seznámí se s negativním dopadem návykových látek. Získá základní přehled adekvátní věku k sexuálnímu chování vrstevníků a změnám v těle.</w:t>
      </w:r>
    </w:p>
    <w:p w:rsidR="00000000" w:rsidDel="00000000" w:rsidP="00000000" w:rsidRDefault="00000000" w:rsidRPr="00000000" w14:paraId="00000014">
      <w:pPr>
        <w:pageBreakBefore w:val="0"/>
        <w:spacing w:line="360" w:lineRule="auto"/>
        <w:jc w:val="both"/>
        <w:rPr>
          <w:b w:val="1"/>
          <w:color w:val="ff0000"/>
          <w:sz w:val="28"/>
          <w:szCs w:val="28"/>
        </w:rPr>
      </w:pPr>
      <w:r w:rsidDel="00000000" w:rsidR="00000000" w:rsidRPr="00000000">
        <w:rPr>
          <w:b w:val="1"/>
          <w:color w:val="ff0000"/>
          <w:sz w:val="28"/>
          <w:szCs w:val="28"/>
          <w:rtl w:val="0"/>
        </w:rPr>
        <w:t xml:space="preserve">Minimální doporučená úroveň pro úpravy očekávaných výstupů v rámci podpůrných opatření: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6"/>
        </w:numPr>
        <w:spacing w:line="360" w:lineRule="auto"/>
        <w:ind w:left="817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uplatňuje základní znalosti, dovednosti a návyky související s preventivní ochranou zdraví a zdravého životního stylu 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6"/>
        </w:numPr>
        <w:spacing w:line="360" w:lineRule="auto"/>
        <w:ind w:left="817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rozlišuje jednotlivé etapy lidského života 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6"/>
        </w:numPr>
        <w:spacing w:line="360" w:lineRule="auto"/>
        <w:ind w:left="817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uplatňuje účelné způsoby chování v situacích ohrožujících zdraví a v modelových situacích simulujících mimořádné události 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6"/>
        </w:numPr>
        <w:spacing w:line="360" w:lineRule="auto"/>
        <w:ind w:left="817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uplatňuje základní pravidla silničního provozu pro cyklisty; správně vyhodnotí jednoduchou dopravní situaci na hřišti 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6"/>
        </w:numPr>
        <w:spacing w:line="360" w:lineRule="auto"/>
        <w:ind w:left="817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odmítá návykové látky 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6"/>
        </w:numPr>
        <w:spacing w:line="360" w:lineRule="auto"/>
        <w:ind w:left="817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ošetří drobná poranění a v případě nutnosti zajistí lékařskou pomoc </w:t>
      </w:r>
    </w:p>
    <w:p w:rsidR="00000000" w:rsidDel="00000000" w:rsidP="00000000" w:rsidRDefault="00000000" w:rsidRPr="00000000" w14:paraId="0000001B">
      <w:pPr>
        <w:pageBreakBefore w:val="0"/>
        <w:spacing w:line="360" w:lineRule="auto"/>
        <w:ind w:left="817" w:firstLine="0"/>
        <w:jc w:val="both"/>
        <w:rPr>
          <w:b w:val="1"/>
          <w:color w:val="00ff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spacing w:line="360" w:lineRule="auto"/>
        <w:ind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Specifické cíle předmětu: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4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Žák si utváří kladný vztah k přírodě, ke svému zdraví i k ochraně přírodního prostředí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4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Žák rozvíjí svou schopnost pozorovat, poznávat a zkoumat přírodu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4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Žák poznává souvislosti mezi organismy a prostředím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4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Žák získává základní vědomosti o Zemi a vesmíru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4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Žák se seznamuje s fyzikálními zákony a jejich každodenním využití v technice i přírodě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4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Žák určuje základní vlastnosti látek živé i neživé přírody a provede jednoduchý důkaz těchto vlastností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4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Žák třídí organismy podle společných znaků a zařazuje je do skupin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4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Žák popisuje části lidského těla a vysvětluje funkci tělních orgánů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4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Žák popíše základní části těla živočichů i rostlin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4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Žák rozumí vzájemnému ovlivnění člověka a přírody a uvede příklady negativního i pozitivního dopadu těchto vlivů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spacing w:line="360" w:lineRule="auto"/>
        <w:ind w:right="-51"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Nejčastější formy výuky: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8"/>
        </w:numPr>
        <w:spacing w:line="360" w:lineRule="auto"/>
        <w:ind w:left="720" w:right="-51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Frontální výuka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8"/>
        </w:numPr>
        <w:spacing w:line="360" w:lineRule="auto"/>
        <w:ind w:left="720" w:right="-51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Práce ve dvojicích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8"/>
        </w:numPr>
        <w:spacing w:line="360" w:lineRule="auto"/>
        <w:ind w:left="720" w:right="-51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Skupinová práce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8"/>
        </w:numPr>
        <w:spacing w:line="360" w:lineRule="auto"/>
        <w:ind w:left="720" w:right="-51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Individuální práce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8"/>
        </w:numPr>
        <w:spacing w:line="360" w:lineRule="auto"/>
        <w:ind w:left="720" w:right="-51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Projektové vyučování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8"/>
        </w:numPr>
        <w:spacing w:line="360" w:lineRule="auto"/>
        <w:ind w:left="720" w:right="-51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Exkurze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8"/>
        </w:numPr>
        <w:spacing w:line="360" w:lineRule="auto"/>
        <w:ind w:left="720" w:right="-51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Vycházky do přírody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8"/>
        </w:numPr>
        <w:spacing w:line="360" w:lineRule="auto"/>
        <w:ind w:left="720" w:right="-51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Laboratorní práce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spacing w:line="360" w:lineRule="auto"/>
        <w:ind w:right="-51" w:firstLine="72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spacing w:line="360" w:lineRule="auto"/>
        <w:ind w:right="-51"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Metody používané při výuce: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0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Dramatizace (nácvik preventivního jednání v problémových situacích, vyjádření pocitů a emocí k tématu)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0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Brainstorming (rozvoj asociací k danému tématu, třídění informací do skupin podle různých kritérií)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0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Práce s textem (porovnávání s vlastní zkušeností, vyhledávání informací a jejich třídění)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0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Kooperace  (spolupráce ve skupině při řešení problémových otázek)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0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Práce s pracovním listem (opakování a utřídění probírané látky)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0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Pořizování výpisků (práce s učebnicí, rozvoj čtenářské gramotnosti, náčrtky a popisky)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0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Práce s přírodním materiálem (zkoumání vlastností, porovnávání, třídění do skupin organismů, pozorování)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0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Práce s ilustracemi (nástěnné obrazy, anatomie, části těl organismů, zástupci, atlasy)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0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Sběr přírodnin a jejich pozorování ve volné přírodě i v laboratorních pracích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10"/>
        </w:numPr>
        <w:spacing w:line="360" w:lineRule="auto"/>
        <w:ind w:left="720" w:right="-51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Práce s kartičkami, obrázky, fotografiemi a dalšími pomůckami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0"/>
        </w:numPr>
        <w:spacing w:line="360" w:lineRule="auto"/>
        <w:ind w:left="720" w:right="-51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Výklad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10"/>
        </w:numPr>
        <w:spacing w:line="360" w:lineRule="auto"/>
        <w:ind w:left="720" w:right="-51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Pozorování a práce s texty v muzeích (vytvořené učitelem nebo k dispozici u interaktivních expozic)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0"/>
        </w:numPr>
        <w:spacing w:line="360" w:lineRule="auto"/>
        <w:ind w:left="720" w:right="-51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Vytváření schémat a systémů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10"/>
        </w:numPr>
        <w:spacing w:line="360" w:lineRule="auto"/>
        <w:ind w:left="720" w:right="-51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Pokusy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10"/>
        </w:numPr>
        <w:spacing w:line="360" w:lineRule="auto"/>
        <w:ind w:left="720" w:right="-51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Prezentace skupinové i individuální práce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10"/>
        </w:numPr>
        <w:spacing w:line="360" w:lineRule="auto"/>
        <w:ind w:left="720" w:right="-51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Práce s informacemi pomocí informačních technologií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10"/>
        </w:numPr>
        <w:spacing w:line="360" w:lineRule="auto"/>
        <w:ind w:left="720" w:right="-51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Referáty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spacing w:line="360" w:lineRule="auto"/>
        <w:ind w:right="-51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spacing w:line="360" w:lineRule="auto"/>
        <w:ind w:right="-51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spacing w:line="360" w:lineRule="auto"/>
        <w:ind w:right="-51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spacing w:line="360" w:lineRule="auto"/>
        <w:ind w:right="-51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spacing w:line="360" w:lineRule="auto"/>
        <w:ind w:right="-51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spacing w:line="360" w:lineRule="auto"/>
        <w:ind w:right="-51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spacing w:line="360" w:lineRule="auto"/>
        <w:ind w:right="-51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spacing w:line="360" w:lineRule="auto"/>
        <w:ind w:right="-51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624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75"/>
        <w:gridCol w:w="3544"/>
        <w:gridCol w:w="3663"/>
        <w:gridCol w:w="2842"/>
        <w:tblGridChange w:id="0">
          <w:tblGrid>
            <w:gridCol w:w="5575"/>
            <w:gridCol w:w="3544"/>
            <w:gridCol w:w="3663"/>
            <w:gridCol w:w="2842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pageBreakBefore w:val="0"/>
              <w:spacing w:line="360" w:lineRule="auto"/>
              <w:rPr>
                <w:b w:val="1"/>
                <w:color w:val="008000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008000"/>
                <w:sz w:val="56"/>
                <w:szCs w:val="56"/>
                <w:rtl w:val="0"/>
              </w:rPr>
              <w:t xml:space="preserve">4. ročník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0">
            <w:pPr>
              <w:pageBreakBefore w:val="0"/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2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4">
            <w:pPr>
              <w:pStyle w:val="Heading1"/>
              <w:pageBreakBefore w:val="0"/>
              <w:numPr>
                <w:ilvl w:val="0"/>
                <w:numId w:val="5"/>
              </w:numPr>
              <w:spacing w:line="360" w:lineRule="auto"/>
              <w:ind w:left="432" w:hanging="43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pStyle w:val="Heading1"/>
              <w:pageBreakBefore w:val="0"/>
              <w:numPr>
                <w:ilvl w:val="0"/>
                <w:numId w:val="5"/>
              </w:numPr>
              <w:spacing w:line="360" w:lineRule="auto"/>
              <w:ind w:left="432" w:hanging="43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6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7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umí vyjmenovat základní podmínky života na Zemi</w:t>
            </w:r>
          </w:p>
          <w:p w:rsidR="00000000" w:rsidDel="00000000" w:rsidP="00000000" w:rsidRDefault="00000000" w:rsidRPr="00000000" w14:paraId="00000058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popisuje koloběh vody</w:t>
            </w:r>
          </w:p>
          <w:p w:rsidR="00000000" w:rsidDel="00000000" w:rsidP="00000000" w:rsidRDefault="00000000" w:rsidRPr="00000000" w14:paraId="00000059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uvědomuje si rozdíly ve skupenstvích</w:t>
            </w:r>
          </w:p>
          <w:p w:rsidR="00000000" w:rsidDel="00000000" w:rsidP="00000000" w:rsidRDefault="00000000" w:rsidRPr="00000000" w14:paraId="0000005A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rozumí pojmu vzduch, proudění vzduchu a zajímá se o jeho složení</w:t>
            </w:r>
          </w:p>
          <w:p w:rsidR="00000000" w:rsidDel="00000000" w:rsidP="00000000" w:rsidRDefault="00000000" w:rsidRPr="00000000" w14:paraId="0000005B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uvědomuje si význam nutnosti čistého ovzduší pro život a zajímá se o rizika jeho znečišťování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C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Neživá příroda</w:t>
            </w:r>
            <w:r w:rsidDel="00000000" w:rsidR="00000000" w:rsidRPr="00000000">
              <w:rPr>
                <w:rtl w:val="0"/>
              </w:rPr>
              <w:t xml:space="preserve">- podmínky života na Zemi (Slunce, voda a její koloběh, půda, vzduch -  jejich vlastnosti a složení)</w:t>
            </w:r>
          </w:p>
          <w:p w:rsidR="00000000" w:rsidDel="00000000" w:rsidP="00000000" w:rsidRDefault="00000000" w:rsidRPr="00000000" w14:paraId="0000005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06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Získávání komunikačních dovedností</w:t>
            </w:r>
          </w:p>
          <w:p w:rsidR="00000000" w:rsidDel="00000000" w:rsidP="00000000" w:rsidRDefault="00000000" w:rsidRPr="00000000" w14:paraId="0000006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Rozšiřování slovní zásoby</w:t>
            </w:r>
          </w:p>
          <w:p w:rsidR="00000000" w:rsidDel="00000000" w:rsidP="00000000" w:rsidRDefault="00000000" w:rsidRPr="00000000" w14:paraId="0000006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Sebepoznávání, sebepojetí, seberegulace</w:t>
            </w:r>
          </w:p>
          <w:p w:rsidR="00000000" w:rsidDel="00000000" w:rsidP="00000000" w:rsidRDefault="00000000" w:rsidRPr="00000000" w14:paraId="0000006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Citlivé smyslové vnímání</w:t>
            </w:r>
          </w:p>
          <w:p w:rsidR="00000000" w:rsidDel="00000000" w:rsidP="00000000" w:rsidRDefault="00000000" w:rsidRPr="00000000" w14:paraId="0000006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Rozvoj kreativity</w:t>
            </w:r>
          </w:p>
          <w:p w:rsidR="00000000" w:rsidDel="00000000" w:rsidP="00000000" w:rsidRDefault="00000000" w:rsidRPr="00000000" w14:paraId="0000006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Fyzická stránka člověka</w:t>
            </w:r>
          </w:p>
          <w:p w:rsidR="00000000" w:rsidDel="00000000" w:rsidP="00000000" w:rsidRDefault="00000000" w:rsidRPr="00000000" w14:paraId="0000006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Duševní a sociální život člověka</w:t>
            </w:r>
          </w:p>
          <w:p w:rsidR="00000000" w:rsidDel="00000000" w:rsidP="00000000" w:rsidRDefault="00000000" w:rsidRPr="00000000" w14:paraId="0000006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Spolupráce a komunikace v týmu</w:t>
            </w:r>
          </w:p>
          <w:p w:rsidR="00000000" w:rsidDel="00000000" w:rsidP="00000000" w:rsidRDefault="00000000" w:rsidRPr="00000000" w14:paraId="0000006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VDO:</w:t>
            </w:r>
          </w:p>
          <w:p w:rsidR="00000000" w:rsidDel="00000000" w:rsidP="00000000" w:rsidRDefault="00000000" w:rsidRPr="00000000" w14:paraId="0000006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Principy demokracie a demokratické rozhodování</w:t>
            </w:r>
          </w:p>
          <w:p w:rsidR="00000000" w:rsidDel="00000000" w:rsidP="00000000" w:rsidRDefault="00000000" w:rsidRPr="00000000" w14:paraId="0000006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Vztah k domovu, vlasti</w:t>
            </w:r>
          </w:p>
          <w:p w:rsidR="00000000" w:rsidDel="00000000" w:rsidP="00000000" w:rsidRDefault="00000000" w:rsidRPr="00000000" w14:paraId="0000006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06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Respektování zvláštností různých etnik</w:t>
            </w:r>
          </w:p>
          <w:p w:rsidR="00000000" w:rsidDel="00000000" w:rsidP="00000000" w:rsidRDefault="00000000" w:rsidRPr="00000000" w14:paraId="0000007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Rovnocennost všech etnických skupin a kultur</w:t>
            </w:r>
          </w:p>
          <w:p w:rsidR="00000000" w:rsidDel="00000000" w:rsidP="00000000" w:rsidRDefault="00000000" w:rsidRPr="00000000" w14:paraId="0000007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Multikulturalita jako prostředek vzájemného obohacování</w:t>
            </w:r>
          </w:p>
          <w:p w:rsidR="00000000" w:rsidDel="00000000" w:rsidP="00000000" w:rsidRDefault="00000000" w:rsidRPr="00000000" w14:paraId="0000007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07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Odpovědný, aktivní přístup k prostředí v každodenním životě</w:t>
            </w:r>
          </w:p>
          <w:p w:rsidR="00000000" w:rsidDel="00000000" w:rsidP="00000000" w:rsidRDefault="00000000" w:rsidRPr="00000000" w14:paraId="0000007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Pochopení základních přírodních zákonitostí</w:t>
            </w:r>
          </w:p>
          <w:p w:rsidR="00000000" w:rsidDel="00000000" w:rsidP="00000000" w:rsidRDefault="00000000" w:rsidRPr="00000000" w14:paraId="0000007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Vliv prostředí na vlastní zdraví</w:t>
            </w:r>
          </w:p>
          <w:p w:rsidR="00000000" w:rsidDel="00000000" w:rsidP="00000000" w:rsidRDefault="00000000" w:rsidRPr="00000000" w14:paraId="0000007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MDV:</w:t>
            </w:r>
          </w:p>
          <w:p w:rsidR="00000000" w:rsidDel="00000000" w:rsidP="00000000" w:rsidRDefault="00000000" w:rsidRPr="00000000" w14:paraId="0000007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Využívání médií k získávání informací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A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Výtvarná výchova</w:t>
            </w:r>
          </w:p>
          <w:p w:rsidR="00000000" w:rsidDel="00000000" w:rsidP="00000000" w:rsidRDefault="00000000" w:rsidRPr="00000000" w14:paraId="0000007C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Český jazyk</w:t>
            </w:r>
          </w:p>
          <w:p w:rsidR="00000000" w:rsidDel="00000000" w:rsidP="00000000" w:rsidRDefault="00000000" w:rsidRPr="00000000" w14:paraId="0000007E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Matematika</w:t>
            </w:r>
          </w:p>
          <w:p w:rsidR="00000000" w:rsidDel="00000000" w:rsidP="00000000" w:rsidRDefault="00000000" w:rsidRPr="00000000" w14:paraId="00000080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Tělesná výchova</w:t>
            </w:r>
          </w:p>
          <w:p w:rsidR="00000000" w:rsidDel="00000000" w:rsidP="00000000" w:rsidRDefault="00000000" w:rsidRPr="00000000" w14:paraId="00000082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Vlastivěda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4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seznamuje se s vlastnostmi látek </w:t>
            </w:r>
          </w:p>
          <w:p w:rsidR="00000000" w:rsidDel="00000000" w:rsidP="00000000" w:rsidRDefault="00000000" w:rsidRPr="00000000" w14:paraId="00000085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osvojuje si práci s měřidly</w:t>
            </w:r>
          </w:p>
          <w:p w:rsidR="00000000" w:rsidDel="00000000" w:rsidP="00000000" w:rsidRDefault="00000000" w:rsidRPr="00000000" w14:paraId="00000086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měřením vlastností látek zlepšuje svůj odhad pro praktické využití </w:t>
            </w:r>
          </w:p>
          <w:p w:rsidR="00000000" w:rsidDel="00000000" w:rsidP="00000000" w:rsidRDefault="00000000" w:rsidRPr="00000000" w14:paraId="00000087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objevuje třídění látek, změny látek a jejich skupenství, vlastnosti, porovnávání látek a měření veličin s praktickým užíváním základních jednotek</w:t>
            </w:r>
          </w:p>
          <w:p w:rsidR="00000000" w:rsidDel="00000000" w:rsidP="00000000" w:rsidRDefault="00000000" w:rsidRPr="00000000" w14:paraId="00000088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seznamuje se s působením magnetu a železných předmětů</w:t>
            </w:r>
          </w:p>
          <w:p w:rsidR="00000000" w:rsidDel="00000000" w:rsidP="00000000" w:rsidRDefault="00000000" w:rsidRPr="00000000" w14:paraId="0000008A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získává představu o využití magnetické síly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B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Vlastnosti látek a jejich měření</w:t>
            </w:r>
            <w:r w:rsidDel="00000000" w:rsidR="00000000" w:rsidRPr="00000000">
              <w:rPr>
                <w:rtl w:val="0"/>
              </w:rPr>
              <w:t xml:space="preserve"> (teplota, délka, hmotnost, objem, čas) </w:t>
            </w:r>
          </w:p>
          <w:p w:rsidR="00000000" w:rsidDel="00000000" w:rsidP="00000000" w:rsidRDefault="00000000" w:rsidRPr="00000000" w14:paraId="0000008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pageBreakBefore w:val="0"/>
              <w:spacing w:line="360" w:lineRule="auto"/>
              <w:rPr>
                <w:b w:val="1"/>
                <w:color w:val="00ff0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Magnetická síla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6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Rozlišuje znaky rostlin, živočichů a hub</w:t>
            </w:r>
          </w:p>
          <w:p w:rsidR="00000000" w:rsidDel="00000000" w:rsidP="00000000" w:rsidRDefault="00000000" w:rsidRPr="00000000" w14:paraId="00000098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Všímá si rozdílů mezi organismy</w:t>
            </w:r>
          </w:p>
          <w:p w:rsidR="00000000" w:rsidDel="00000000" w:rsidP="00000000" w:rsidRDefault="00000000" w:rsidRPr="00000000" w14:paraId="00000099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Uvědomuje si význam potravních závislostí organismů pro rovnováhu v přírodě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A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Živá příroda </w:t>
            </w:r>
          </w:p>
          <w:p w:rsidR="00000000" w:rsidDel="00000000" w:rsidP="00000000" w:rsidRDefault="00000000" w:rsidRPr="00000000" w14:paraId="0000009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– třídění rostlin, hub a živočichů</w:t>
            </w:r>
          </w:p>
          <w:p w:rsidR="00000000" w:rsidDel="00000000" w:rsidP="00000000" w:rsidRDefault="00000000" w:rsidRPr="00000000" w14:paraId="0000009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vztahy mezi organismy – potravní řetězec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0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poznává a zkoumá zákl. společenstva ve vybraných lokalitách</w:t>
            </w:r>
          </w:p>
          <w:p w:rsidR="00000000" w:rsidDel="00000000" w:rsidP="00000000" w:rsidRDefault="00000000" w:rsidRPr="00000000" w14:paraId="000000A2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určuje zákl. znaky rostlin, hub, živočichů</w:t>
            </w:r>
          </w:p>
          <w:p w:rsidR="00000000" w:rsidDel="00000000" w:rsidP="00000000" w:rsidRDefault="00000000" w:rsidRPr="00000000" w14:paraId="000000A3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určí a zařadí rostliny, živočichy do jednoduchého biolog. systému</w:t>
            </w:r>
          </w:p>
          <w:p w:rsidR="00000000" w:rsidDel="00000000" w:rsidP="00000000" w:rsidRDefault="00000000" w:rsidRPr="00000000" w14:paraId="000000A4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uvádí do souvislostí vztahy mezi organismy</w:t>
            </w:r>
          </w:p>
          <w:p w:rsidR="00000000" w:rsidDel="00000000" w:rsidP="00000000" w:rsidRDefault="00000000" w:rsidRPr="00000000" w14:paraId="000000A5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chápe závislost živé a neživé přírody</w:t>
            </w:r>
          </w:p>
          <w:p w:rsidR="00000000" w:rsidDel="00000000" w:rsidP="00000000" w:rsidRDefault="00000000" w:rsidRPr="00000000" w14:paraId="000000A6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7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Ekosystémy a jejich charakteristika</w:t>
            </w:r>
            <w:r w:rsidDel="00000000" w:rsidR="00000000" w:rsidRPr="00000000">
              <w:rPr>
                <w:rtl w:val="0"/>
              </w:rPr>
              <w:t xml:space="preserve">: </w:t>
            </w:r>
          </w:p>
          <w:p w:rsidR="00000000" w:rsidDel="00000000" w:rsidP="00000000" w:rsidRDefault="00000000" w:rsidRPr="00000000" w14:paraId="000000A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 lese</w:t>
            </w:r>
          </w:p>
          <w:p w:rsidR="00000000" w:rsidDel="00000000" w:rsidP="00000000" w:rsidRDefault="00000000" w:rsidRPr="00000000" w14:paraId="000000A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U lidských obydlí</w:t>
            </w:r>
          </w:p>
          <w:p w:rsidR="00000000" w:rsidDel="00000000" w:rsidP="00000000" w:rsidRDefault="00000000" w:rsidRPr="00000000" w14:paraId="000000A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Na poli</w:t>
            </w:r>
          </w:p>
          <w:p w:rsidR="00000000" w:rsidDel="00000000" w:rsidP="00000000" w:rsidRDefault="00000000" w:rsidRPr="00000000" w14:paraId="000000A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Na louce</w:t>
            </w:r>
          </w:p>
          <w:p w:rsidR="00000000" w:rsidDel="00000000" w:rsidP="00000000" w:rsidRDefault="00000000" w:rsidRPr="00000000" w14:paraId="000000A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Ve vodě a jejím okolí</w:t>
            </w:r>
          </w:p>
          <w:p w:rsidR="00000000" w:rsidDel="00000000" w:rsidP="00000000" w:rsidRDefault="00000000" w:rsidRPr="00000000" w14:paraId="000000A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1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uvědomuje si důsledky lidského chování na přírodu</w:t>
            </w:r>
          </w:p>
          <w:p w:rsidR="00000000" w:rsidDel="00000000" w:rsidP="00000000" w:rsidRDefault="00000000" w:rsidRPr="00000000" w14:paraId="000000B3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promýšlí důsledky porušení rovnováhy v přírodě</w:t>
            </w:r>
          </w:p>
          <w:p w:rsidR="00000000" w:rsidDel="00000000" w:rsidP="00000000" w:rsidRDefault="00000000" w:rsidRPr="00000000" w14:paraId="000000B4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seznamuje se s nástrahami a nebezpečím přírody</w:t>
            </w:r>
          </w:p>
          <w:p w:rsidR="00000000" w:rsidDel="00000000" w:rsidP="00000000" w:rsidRDefault="00000000" w:rsidRPr="00000000" w14:paraId="000000B5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nachází souvislost mezi konečným vzhledem přírody a činností člověka</w:t>
            </w:r>
          </w:p>
          <w:p w:rsidR="00000000" w:rsidDel="00000000" w:rsidP="00000000" w:rsidRDefault="00000000" w:rsidRPr="00000000" w14:paraId="000000B6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prohlubuje si kladný vztah k přírodě a její ochraně, aktivně se na její ochraně podílí</w:t>
            </w:r>
          </w:p>
          <w:p w:rsidR="00000000" w:rsidDel="00000000" w:rsidP="00000000" w:rsidRDefault="00000000" w:rsidRPr="00000000" w14:paraId="000000B7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uvědomuje si nutnost šetrného přístupu k přírodě</w:t>
            </w:r>
          </w:p>
          <w:p w:rsidR="00000000" w:rsidDel="00000000" w:rsidP="00000000" w:rsidRDefault="00000000" w:rsidRPr="00000000" w14:paraId="000000B8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dodržuje pravidla bezpečného chování v přírodě i mimo ni</w:t>
            </w:r>
          </w:p>
          <w:p w:rsidR="00000000" w:rsidDel="00000000" w:rsidP="00000000" w:rsidRDefault="00000000" w:rsidRPr="00000000" w14:paraId="000000B9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B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Úvod do ekologie</w:t>
            </w:r>
            <w:r w:rsidDel="00000000" w:rsidR="00000000" w:rsidRPr="00000000">
              <w:rPr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B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pozitivní a negativní vliv člověka na přírodu </w:t>
            </w:r>
          </w:p>
          <w:p w:rsidR="00000000" w:rsidDel="00000000" w:rsidP="00000000" w:rsidRDefault="00000000" w:rsidRPr="00000000" w14:paraId="000000B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4">
      <w:pPr>
        <w:pageBreakBefore w:val="0"/>
        <w:spacing w:line="36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pageBreakBefore w:val="0"/>
        <w:spacing w:line="36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pageBreakBefore w:val="0"/>
        <w:spacing w:line="36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pageBreakBefore w:val="0"/>
        <w:spacing w:line="36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pageBreakBefore w:val="0"/>
        <w:spacing w:line="36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pageBreakBefore w:val="0"/>
        <w:spacing w:line="36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pageBreakBefore w:val="0"/>
        <w:spacing w:line="36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pageBreakBefore w:val="0"/>
        <w:spacing w:line="36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pageBreakBefore w:val="0"/>
        <w:spacing w:line="36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pageBreakBefore w:val="0"/>
        <w:spacing w:line="36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pageBreakBefore w:val="0"/>
        <w:spacing w:line="36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pageBreakBefore w:val="0"/>
        <w:spacing w:line="36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pageBreakBefore w:val="0"/>
        <w:spacing w:line="36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pageBreakBefore w:val="0"/>
        <w:spacing w:line="36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pageBreakBefore w:val="0"/>
        <w:spacing w:line="360" w:lineRule="auto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624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19"/>
        <w:gridCol w:w="4783"/>
        <w:gridCol w:w="3080"/>
        <w:gridCol w:w="2842"/>
        <w:tblGridChange w:id="0">
          <w:tblGrid>
            <w:gridCol w:w="4919"/>
            <w:gridCol w:w="4783"/>
            <w:gridCol w:w="3080"/>
            <w:gridCol w:w="2842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3">
            <w:pPr>
              <w:pageBreakBefore w:val="0"/>
              <w:spacing w:line="360" w:lineRule="auto"/>
              <w:rPr>
                <w:b w:val="1"/>
                <w:color w:val="008000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008000"/>
                <w:sz w:val="56"/>
                <w:szCs w:val="56"/>
                <w:rtl w:val="0"/>
              </w:rPr>
              <w:t xml:space="preserve">5. ročník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7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9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B">
            <w:pPr>
              <w:pStyle w:val="Heading1"/>
              <w:pageBreakBefore w:val="0"/>
              <w:numPr>
                <w:ilvl w:val="0"/>
                <w:numId w:val="5"/>
              </w:numPr>
              <w:spacing w:line="360" w:lineRule="auto"/>
              <w:ind w:left="432" w:hanging="43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pStyle w:val="Heading1"/>
              <w:pageBreakBefore w:val="0"/>
              <w:numPr>
                <w:ilvl w:val="0"/>
                <w:numId w:val="5"/>
              </w:numPr>
              <w:spacing w:line="360" w:lineRule="auto"/>
              <w:ind w:left="432" w:hanging="43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D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E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uvede příklady přizpůsobení života živočichů a rostlin daným podmínkám</w:t>
            </w:r>
          </w:p>
          <w:p w:rsidR="00000000" w:rsidDel="00000000" w:rsidP="00000000" w:rsidRDefault="00000000" w:rsidRPr="00000000" w14:paraId="000000EF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adaptace na podnebí</w:t>
            </w:r>
          </w:p>
          <w:p w:rsidR="00000000" w:rsidDel="00000000" w:rsidP="00000000" w:rsidRDefault="00000000" w:rsidRPr="00000000" w14:paraId="000000F0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rozlišuje, porovnává některé hospodářsky významné  horniny a nerosty,zvětrávání, vznik půdy a její význam</w:t>
            </w:r>
          </w:p>
          <w:p w:rsidR="00000000" w:rsidDel="00000000" w:rsidP="00000000" w:rsidRDefault="00000000" w:rsidRPr="00000000" w14:paraId="000000F2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vysvětlí význam, rozdělení energetických surovin, elektráren a jejich význam pro život</w:t>
            </w:r>
          </w:p>
          <w:p w:rsidR="00000000" w:rsidDel="00000000" w:rsidP="00000000" w:rsidRDefault="00000000" w:rsidRPr="00000000" w14:paraId="000000F3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 vyjmenuje hlavní rozdíly mezi prostředími, v nichž organismy žijí  </w:t>
            </w:r>
          </w:p>
          <w:p w:rsidR="00000000" w:rsidDel="00000000" w:rsidP="00000000" w:rsidRDefault="00000000" w:rsidRPr="00000000" w14:paraId="000000F5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vysvětlí důsledky pohybu Země kolem Slunce a kolem své osy a naklonění zemské osy na podnebí naší planety</w:t>
            </w:r>
          </w:p>
          <w:p w:rsidR="00000000" w:rsidDel="00000000" w:rsidP="00000000" w:rsidRDefault="00000000" w:rsidRPr="00000000" w14:paraId="000000F6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vysvětluje střídání dne a noci, změnu ročních období</w:t>
            </w:r>
          </w:p>
          <w:p w:rsidR="00000000" w:rsidDel="00000000" w:rsidP="00000000" w:rsidRDefault="00000000" w:rsidRPr="00000000" w14:paraId="000000F7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popíše rozdíl mezi počasím a podnebím</w:t>
            </w:r>
          </w:p>
          <w:p w:rsidR="00000000" w:rsidDel="00000000" w:rsidP="00000000" w:rsidRDefault="00000000" w:rsidRPr="00000000" w14:paraId="000000F9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jmenuje podnebné pásy a ukazuje je na mapě světa</w:t>
            </w:r>
          </w:p>
          <w:p w:rsidR="00000000" w:rsidDel="00000000" w:rsidP="00000000" w:rsidRDefault="00000000" w:rsidRPr="00000000" w14:paraId="000000FA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porovná rozdíly v podnebí jednotlivých pásů </w:t>
            </w:r>
          </w:p>
          <w:p w:rsidR="00000000" w:rsidDel="00000000" w:rsidP="00000000" w:rsidRDefault="00000000" w:rsidRPr="00000000" w14:paraId="000000FB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jmenuje příklady živočichů a rostlin, kteří žijí v konkrétních podnebných pásech</w:t>
            </w:r>
          </w:p>
          <w:p w:rsidR="00000000" w:rsidDel="00000000" w:rsidP="00000000" w:rsidRDefault="00000000" w:rsidRPr="00000000" w14:paraId="000000FC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uvádí příklady přizpůsobení živočichů nebo rostlin extrémním podmínkám</w:t>
            </w:r>
          </w:p>
          <w:p w:rsidR="00000000" w:rsidDel="00000000" w:rsidP="00000000" w:rsidRDefault="00000000" w:rsidRPr="00000000" w14:paraId="000000FD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diskutuje nad problematikou ohrožení druhů vyhynutím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E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Různé podmínky života na Zemi</w:t>
            </w:r>
          </w:p>
          <w:p w:rsidR="00000000" w:rsidDel="00000000" w:rsidP="00000000" w:rsidRDefault="00000000" w:rsidRPr="00000000" w14:paraId="00000100">
            <w:pPr>
              <w:pageBreakBefore w:val="0"/>
              <w:spacing w:line="360" w:lineRule="auto"/>
              <w:rPr>
                <w:b w:val="1"/>
                <w:color w:val="00ff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pageBreakBefore w:val="0"/>
              <w:spacing w:line="360" w:lineRule="auto"/>
              <w:rPr>
                <w:b w:val="1"/>
                <w:color w:val="00ff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Neživá příroda:</w:t>
            </w:r>
          </w:p>
          <w:p w:rsidR="00000000" w:rsidDel="00000000" w:rsidP="00000000" w:rsidRDefault="00000000" w:rsidRPr="00000000" w14:paraId="00000103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horniny a nerosty</w:t>
            </w:r>
          </w:p>
          <w:p w:rsidR="00000000" w:rsidDel="00000000" w:rsidP="00000000" w:rsidRDefault="00000000" w:rsidRPr="00000000" w14:paraId="00000104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energetické suroviny</w:t>
            </w:r>
          </w:p>
          <w:p w:rsidR="00000000" w:rsidDel="00000000" w:rsidP="00000000" w:rsidRDefault="00000000" w:rsidRPr="00000000" w14:paraId="00000105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elektrárny</w:t>
            </w:r>
          </w:p>
          <w:p w:rsidR="00000000" w:rsidDel="00000000" w:rsidP="00000000" w:rsidRDefault="00000000" w:rsidRPr="00000000" w14:paraId="00000106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půda</w:t>
            </w:r>
          </w:p>
          <w:p w:rsidR="00000000" w:rsidDel="00000000" w:rsidP="00000000" w:rsidRDefault="00000000" w:rsidRPr="00000000" w14:paraId="00000107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Pohyby Země ve Sluneční soustavě: </w:t>
            </w:r>
          </w:p>
          <w:p w:rsidR="00000000" w:rsidDel="00000000" w:rsidP="00000000" w:rsidRDefault="00000000" w:rsidRPr="00000000" w14:paraId="0000010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– střídání noci a dne</w:t>
            </w:r>
          </w:p>
          <w:p w:rsidR="00000000" w:rsidDel="00000000" w:rsidP="00000000" w:rsidRDefault="00000000" w:rsidRPr="00000000" w14:paraId="0000010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střídání ročních období</w:t>
            </w:r>
          </w:p>
          <w:p w:rsidR="00000000" w:rsidDel="00000000" w:rsidP="00000000" w:rsidRDefault="00000000" w:rsidRPr="00000000" w14:paraId="0000010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Podnebné pásy:</w:t>
            </w:r>
          </w:p>
          <w:p w:rsidR="00000000" w:rsidDel="00000000" w:rsidP="00000000" w:rsidRDefault="00000000" w:rsidRPr="00000000" w14:paraId="0000010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charakteristika pásů</w:t>
            </w:r>
          </w:p>
          <w:p w:rsidR="00000000" w:rsidDel="00000000" w:rsidP="00000000" w:rsidRDefault="00000000" w:rsidRPr="00000000" w14:paraId="0000011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podnebí a počasí</w:t>
            </w:r>
          </w:p>
          <w:p w:rsidR="00000000" w:rsidDel="00000000" w:rsidP="00000000" w:rsidRDefault="00000000" w:rsidRPr="00000000" w14:paraId="0000011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živočichové a rostliny</w:t>
            </w:r>
          </w:p>
          <w:p w:rsidR="00000000" w:rsidDel="00000000" w:rsidP="00000000" w:rsidRDefault="00000000" w:rsidRPr="00000000" w14:paraId="0000011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ohrožení živočišných druhů </w:t>
            </w:r>
          </w:p>
          <w:p w:rsidR="00000000" w:rsidDel="00000000" w:rsidP="00000000" w:rsidRDefault="00000000" w:rsidRPr="00000000" w14:paraId="0000011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4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11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Získávání komunikačních dovedností</w:t>
            </w:r>
          </w:p>
          <w:p w:rsidR="00000000" w:rsidDel="00000000" w:rsidP="00000000" w:rsidRDefault="00000000" w:rsidRPr="00000000" w14:paraId="0000011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Sebepoznávání, sebepojetí</w:t>
            </w:r>
          </w:p>
          <w:p w:rsidR="00000000" w:rsidDel="00000000" w:rsidP="00000000" w:rsidRDefault="00000000" w:rsidRPr="00000000" w14:paraId="0000011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Člověk ve společnosti</w:t>
            </w:r>
          </w:p>
          <w:p w:rsidR="00000000" w:rsidDel="00000000" w:rsidP="00000000" w:rsidRDefault="00000000" w:rsidRPr="00000000" w14:paraId="0000011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Vztahy mezi lidmi, zásady lidského soužití</w:t>
            </w:r>
          </w:p>
          <w:p w:rsidR="00000000" w:rsidDel="00000000" w:rsidP="00000000" w:rsidRDefault="00000000" w:rsidRPr="00000000" w14:paraId="0000011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Podobnost a odlišnost lidí</w:t>
            </w:r>
          </w:p>
          <w:p w:rsidR="00000000" w:rsidDel="00000000" w:rsidP="00000000" w:rsidRDefault="00000000" w:rsidRPr="00000000" w14:paraId="0000011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Rozvoj kreativity</w:t>
            </w:r>
          </w:p>
          <w:p w:rsidR="00000000" w:rsidDel="00000000" w:rsidP="00000000" w:rsidRDefault="00000000" w:rsidRPr="00000000" w14:paraId="0000011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Fyzická stránka člověka</w:t>
            </w:r>
          </w:p>
          <w:p w:rsidR="00000000" w:rsidDel="00000000" w:rsidP="00000000" w:rsidRDefault="00000000" w:rsidRPr="00000000" w14:paraId="0000011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Duševní a sociální život člověka</w:t>
            </w:r>
          </w:p>
          <w:p w:rsidR="00000000" w:rsidDel="00000000" w:rsidP="00000000" w:rsidRDefault="00000000" w:rsidRPr="00000000" w14:paraId="0000011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EGS:</w:t>
            </w:r>
          </w:p>
          <w:p w:rsidR="00000000" w:rsidDel="00000000" w:rsidP="00000000" w:rsidRDefault="00000000" w:rsidRPr="00000000" w14:paraId="0000012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Evropa a svět kolem nás  zajímá </w:t>
            </w:r>
          </w:p>
          <w:p w:rsidR="00000000" w:rsidDel="00000000" w:rsidP="00000000" w:rsidRDefault="00000000" w:rsidRPr="00000000" w14:paraId="0000012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12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Jedinečnost a individuální zvláštnosti každého člověka</w:t>
            </w:r>
          </w:p>
          <w:p w:rsidR="00000000" w:rsidDel="00000000" w:rsidP="00000000" w:rsidRDefault="00000000" w:rsidRPr="00000000" w14:paraId="0000012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Rovnocennost všech etnických skupin a kultur</w:t>
            </w:r>
          </w:p>
          <w:p w:rsidR="00000000" w:rsidDel="00000000" w:rsidP="00000000" w:rsidRDefault="00000000" w:rsidRPr="00000000" w14:paraId="0000012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Multikulturalita jako prostředek vzájemného obohacování</w:t>
            </w:r>
          </w:p>
          <w:p w:rsidR="00000000" w:rsidDel="00000000" w:rsidP="00000000" w:rsidRDefault="00000000" w:rsidRPr="00000000" w14:paraId="00000126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12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Vnímání důsledků lidského jednání</w:t>
            </w:r>
          </w:p>
          <w:p w:rsidR="00000000" w:rsidDel="00000000" w:rsidP="00000000" w:rsidRDefault="00000000" w:rsidRPr="00000000" w14:paraId="0000012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Odpovědný, aktivní přístup k prostředí v každodenním životě</w:t>
            </w:r>
          </w:p>
          <w:p w:rsidR="00000000" w:rsidDel="00000000" w:rsidP="00000000" w:rsidRDefault="00000000" w:rsidRPr="00000000" w14:paraId="0000012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Pochopení základních přírodních zákonitostí</w:t>
            </w:r>
          </w:p>
          <w:p w:rsidR="00000000" w:rsidDel="00000000" w:rsidP="00000000" w:rsidRDefault="00000000" w:rsidRPr="00000000" w14:paraId="0000012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Vliv prostředí na vlastní zdraví</w:t>
            </w:r>
          </w:p>
          <w:p w:rsidR="00000000" w:rsidDel="00000000" w:rsidP="00000000" w:rsidRDefault="00000000" w:rsidRPr="00000000" w14:paraId="0000012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MDV:</w:t>
            </w:r>
          </w:p>
          <w:p w:rsidR="00000000" w:rsidDel="00000000" w:rsidP="00000000" w:rsidRDefault="00000000" w:rsidRPr="00000000" w14:paraId="0000012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Využívání médií k získávání informací</w:t>
            </w:r>
          </w:p>
          <w:p w:rsidR="00000000" w:rsidDel="00000000" w:rsidP="00000000" w:rsidRDefault="00000000" w:rsidRPr="00000000" w14:paraId="0000012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8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Výtvarná výchova</w:t>
            </w:r>
          </w:p>
          <w:p w:rsidR="00000000" w:rsidDel="00000000" w:rsidP="00000000" w:rsidRDefault="00000000" w:rsidRPr="00000000" w14:paraId="0000013A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Český jazyk</w:t>
            </w:r>
          </w:p>
          <w:p w:rsidR="00000000" w:rsidDel="00000000" w:rsidP="00000000" w:rsidRDefault="00000000" w:rsidRPr="00000000" w14:paraId="0000013C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Matematika</w:t>
            </w:r>
          </w:p>
          <w:p w:rsidR="00000000" w:rsidDel="00000000" w:rsidP="00000000" w:rsidRDefault="00000000" w:rsidRPr="00000000" w14:paraId="0000013E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Tělesná výchova</w:t>
            </w:r>
          </w:p>
          <w:p w:rsidR="00000000" w:rsidDel="00000000" w:rsidP="00000000" w:rsidRDefault="00000000" w:rsidRPr="00000000" w14:paraId="00000140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1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Vlastivěda</w:t>
            </w:r>
          </w:p>
          <w:p w:rsidR="00000000" w:rsidDel="00000000" w:rsidP="00000000" w:rsidRDefault="00000000" w:rsidRPr="00000000" w14:paraId="00000142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3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Informatika</w:t>
            </w:r>
          </w:p>
          <w:p w:rsidR="00000000" w:rsidDel="00000000" w:rsidP="00000000" w:rsidRDefault="00000000" w:rsidRPr="00000000" w14:paraId="00000144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Pracovní činnosti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6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Rozlišuje znaky rostlin, živočichů a hub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Všímá si rozdílů mezi organismy</w:t>
            </w:r>
          </w:p>
          <w:p w:rsidR="00000000" w:rsidDel="00000000" w:rsidP="00000000" w:rsidRDefault="00000000" w:rsidRPr="00000000" w14:paraId="00000149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Uvědomuje si význam potravních závislostí organismů pro rovnováhu v přírodě</w:t>
            </w:r>
          </w:p>
          <w:p w:rsidR="00000000" w:rsidDel="00000000" w:rsidP="00000000" w:rsidRDefault="00000000" w:rsidRPr="00000000" w14:paraId="0000014A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B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třídí organismy do skupin podle společných znaků</w:t>
            </w:r>
          </w:p>
          <w:p w:rsidR="00000000" w:rsidDel="00000000" w:rsidP="00000000" w:rsidRDefault="00000000" w:rsidRPr="00000000" w14:paraId="0000014C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určuje některé zástupce rostlin a živočichů daných skupin</w:t>
            </w:r>
          </w:p>
          <w:p w:rsidR="00000000" w:rsidDel="00000000" w:rsidP="00000000" w:rsidRDefault="00000000" w:rsidRPr="00000000" w14:paraId="0000014D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vysvětluje princip potravního řetězce a rozumí jeho významu pro rovnováhu v přírodě</w:t>
            </w:r>
          </w:p>
          <w:p w:rsidR="00000000" w:rsidDel="00000000" w:rsidP="00000000" w:rsidRDefault="00000000" w:rsidRPr="00000000" w14:paraId="0000014E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aplikuje své dovednosti na rostliny a živočichy mírného podnebného pásu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F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Živá příroda: </w:t>
            </w:r>
          </w:p>
          <w:p w:rsidR="00000000" w:rsidDel="00000000" w:rsidP="00000000" w:rsidRDefault="00000000" w:rsidRPr="00000000" w14:paraId="0000015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– třídění rostlin, hub a živočichů</w:t>
            </w:r>
          </w:p>
          <w:p w:rsidR="00000000" w:rsidDel="00000000" w:rsidP="00000000" w:rsidRDefault="00000000" w:rsidRPr="00000000" w14:paraId="0000015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vztahy mezi organismy – potravní řetězec</w:t>
            </w:r>
          </w:p>
          <w:p w:rsidR="00000000" w:rsidDel="00000000" w:rsidP="00000000" w:rsidRDefault="00000000" w:rsidRPr="00000000" w14:paraId="00000152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– třídění rostlin, hub a živočichů (základ)</w:t>
            </w:r>
          </w:p>
          <w:p w:rsidR="00000000" w:rsidDel="00000000" w:rsidP="00000000" w:rsidRDefault="00000000" w:rsidRPr="00000000" w14:paraId="0000015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vztahy mezi organismy – potravní řetězec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Třídění přírodnin</w:t>
            </w:r>
            <w:r w:rsidDel="00000000" w:rsidR="00000000" w:rsidRPr="00000000">
              <w:rPr>
                <w:rtl w:val="0"/>
              </w:rPr>
              <w:t xml:space="preserve">: </w:t>
            </w:r>
          </w:p>
          <w:p w:rsidR="00000000" w:rsidDel="00000000" w:rsidP="00000000" w:rsidRDefault="00000000" w:rsidRPr="00000000" w14:paraId="0000015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rostliny (semenné, výtrusné)  </w:t>
            </w:r>
          </w:p>
          <w:p w:rsidR="00000000" w:rsidDel="00000000" w:rsidP="00000000" w:rsidRDefault="00000000" w:rsidRPr="00000000" w14:paraId="0000015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color w:val="00ff00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  <w:t xml:space="preserve">- živočichové (obratlovci, bezobratlí)</w:t>
            </w:r>
          </w:p>
          <w:p w:rsidR="00000000" w:rsidDel="00000000" w:rsidP="00000000" w:rsidRDefault="00000000" w:rsidRPr="00000000" w14:paraId="0000015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houby</w:t>
            </w:r>
          </w:p>
          <w:p w:rsidR="00000000" w:rsidDel="00000000" w:rsidP="00000000" w:rsidRDefault="00000000" w:rsidRPr="00000000" w14:paraId="0000015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mikroorganismy</w:t>
            </w:r>
          </w:p>
          <w:p w:rsidR="00000000" w:rsidDel="00000000" w:rsidP="00000000" w:rsidRDefault="00000000" w:rsidRPr="00000000" w14:paraId="0000015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E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zhodnotí důsledky lidského chování a činnosti v souvislosti s celosvětovými ekologickými problémy</w:t>
            </w:r>
          </w:p>
          <w:p w:rsidR="00000000" w:rsidDel="00000000" w:rsidP="00000000" w:rsidRDefault="00000000" w:rsidRPr="00000000" w14:paraId="0000015F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se aktivně podílí na ochraně přírody</w:t>
            </w:r>
          </w:p>
          <w:p w:rsidR="00000000" w:rsidDel="00000000" w:rsidP="00000000" w:rsidRDefault="00000000" w:rsidRPr="00000000" w14:paraId="00000160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rozumí významu budování botanických a zoologických zahrad ve smyslu zachování druhů</w:t>
            </w:r>
          </w:p>
          <w:p w:rsidR="00000000" w:rsidDel="00000000" w:rsidP="00000000" w:rsidRDefault="00000000" w:rsidRPr="00000000" w14:paraId="00000161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vyjmenuje základní druhy chráněných oblastí a rozdíly mezi nimi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Člověk a příroda</w:t>
            </w:r>
            <w:r w:rsidDel="00000000" w:rsidR="00000000" w:rsidRPr="00000000">
              <w:rPr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16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význam botanických zahrad  -  ZOO</w:t>
            </w:r>
          </w:p>
          <w:p w:rsidR="00000000" w:rsidDel="00000000" w:rsidP="00000000" w:rsidRDefault="00000000" w:rsidRPr="00000000" w14:paraId="00000164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Ochrana přírody:</w:t>
            </w:r>
          </w:p>
          <w:p w:rsidR="00000000" w:rsidDel="00000000" w:rsidP="00000000" w:rsidRDefault="00000000" w:rsidRPr="00000000" w14:paraId="0000016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ekologické problémy</w:t>
            </w:r>
          </w:p>
          <w:p w:rsidR="00000000" w:rsidDel="00000000" w:rsidP="00000000" w:rsidRDefault="00000000" w:rsidRPr="00000000" w14:paraId="0000016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chráněné oblasti - Národní parky, CHKO,…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A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zařazuje člověka do systému živočichů</w:t>
            </w:r>
          </w:p>
          <w:p w:rsidR="00000000" w:rsidDel="00000000" w:rsidP="00000000" w:rsidRDefault="00000000" w:rsidRPr="00000000" w14:paraId="0000016B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vysvětluje fungování systému lidského těla</w:t>
            </w:r>
          </w:p>
          <w:p w:rsidR="00000000" w:rsidDel="00000000" w:rsidP="00000000" w:rsidRDefault="00000000" w:rsidRPr="00000000" w14:paraId="0000016C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vyjmenuje části jednotlivých orgánových soustav a rozpozná je na obrázcích</w:t>
            </w:r>
          </w:p>
          <w:p w:rsidR="00000000" w:rsidDel="00000000" w:rsidP="00000000" w:rsidRDefault="00000000" w:rsidRPr="00000000" w14:paraId="0000016D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color w:val="3c4043"/>
                <w:highlight w:val="white"/>
                <w:rtl w:val="0"/>
              </w:rPr>
              <w:t xml:space="preserve"> žák využívá poznatky o lidském těle k podpoře vlastního zdravého způsobu života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jmenuje některé způsoby jak udržovat svůj organismus ve zdraví a podporovat ho ve správném vývoji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F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Lidské tělo: </w:t>
            </w:r>
          </w:p>
          <w:p w:rsidR="00000000" w:rsidDel="00000000" w:rsidP="00000000" w:rsidRDefault="00000000" w:rsidRPr="00000000" w14:paraId="0000017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podmínky pro život</w:t>
            </w:r>
          </w:p>
          <w:p w:rsidR="00000000" w:rsidDel="00000000" w:rsidP="00000000" w:rsidRDefault="00000000" w:rsidRPr="00000000" w14:paraId="0000017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lidské tělo jako systém - stavba těla, základní funkce a projevy, životní potřeby člověka</w:t>
            </w:r>
          </w:p>
          <w:p w:rsidR="00000000" w:rsidDel="00000000" w:rsidP="00000000" w:rsidRDefault="00000000" w:rsidRPr="00000000" w14:paraId="0000017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organismus a orgánové soustavy:</w:t>
            </w:r>
          </w:p>
          <w:p w:rsidR="00000000" w:rsidDel="00000000" w:rsidP="00000000" w:rsidRDefault="00000000" w:rsidRPr="00000000" w14:paraId="00000173">
            <w:pPr>
              <w:pageBreakBefore w:val="0"/>
              <w:numPr>
                <w:ilvl w:val="1"/>
                <w:numId w:val="12"/>
              </w:numPr>
              <w:spacing w:line="36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kostra</w:t>
            </w:r>
          </w:p>
          <w:p w:rsidR="00000000" w:rsidDel="00000000" w:rsidP="00000000" w:rsidRDefault="00000000" w:rsidRPr="00000000" w14:paraId="00000174">
            <w:pPr>
              <w:pageBreakBefore w:val="0"/>
              <w:numPr>
                <w:ilvl w:val="1"/>
                <w:numId w:val="12"/>
              </w:numPr>
              <w:spacing w:line="36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svaly</w:t>
            </w:r>
          </w:p>
          <w:p w:rsidR="00000000" w:rsidDel="00000000" w:rsidP="00000000" w:rsidRDefault="00000000" w:rsidRPr="00000000" w14:paraId="00000175">
            <w:pPr>
              <w:pageBreakBefore w:val="0"/>
              <w:numPr>
                <w:ilvl w:val="1"/>
                <w:numId w:val="12"/>
              </w:numPr>
              <w:spacing w:line="36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srdce a cévy</w:t>
            </w:r>
          </w:p>
          <w:p w:rsidR="00000000" w:rsidDel="00000000" w:rsidP="00000000" w:rsidRDefault="00000000" w:rsidRPr="00000000" w14:paraId="00000176">
            <w:pPr>
              <w:pageBreakBefore w:val="0"/>
              <w:numPr>
                <w:ilvl w:val="1"/>
                <w:numId w:val="12"/>
              </w:numPr>
              <w:spacing w:line="36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mozek a nervy</w:t>
            </w:r>
          </w:p>
          <w:p w:rsidR="00000000" w:rsidDel="00000000" w:rsidP="00000000" w:rsidRDefault="00000000" w:rsidRPr="00000000" w14:paraId="00000177">
            <w:pPr>
              <w:pageBreakBefore w:val="0"/>
              <w:numPr>
                <w:ilvl w:val="1"/>
                <w:numId w:val="12"/>
              </w:numPr>
              <w:spacing w:line="36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trávení</w:t>
            </w:r>
          </w:p>
          <w:p w:rsidR="00000000" w:rsidDel="00000000" w:rsidP="00000000" w:rsidRDefault="00000000" w:rsidRPr="00000000" w14:paraId="00000178">
            <w:pPr>
              <w:pageBreakBefore w:val="0"/>
              <w:numPr>
                <w:ilvl w:val="1"/>
                <w:numId w:val="12"/>
              </w:numPr>
              <w:spacing w:line="36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vylučování</w:t>
            </w:r>
          </w:p>
          <w:p w:rsidR="00000000" w:rsidDel="00000000" w:rsidP="00000000" w:rsidRDefault="00000000" w:rsidRPr="00000000" w14:paraId="00000179">
            <w:pPr>
              <w:pageBreakBefore w:val="0"/>
              <w:numPr>
                <w:ilvl w:val="1"/>
                <w:numId w:val="12"/>
              </w:numPr>
              <w:spacing w:line="36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dýchání </w:t>
            </w:r>
          </w:p>
          <w:p w:rsidR="00000000" w:rsidDel="00000000" w:rsidP="00000000" w:rsidRDefault="00000000" w:rsidRPr="00000000" w14:paraId="0000017A">
            <w:pPr>
              <w:pageBreakBefore w:val="0"/>
              <w:numPr>
                <w:ilvl w:val="1"/>
                <w:numId w:val="12"/>
              </w:numPr>
              <w:spacing w:line="36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povrch těla</w:t>
            </w:r>
          </w:p>
          <w:p w:rsidR="00000000" w:rsidDel="00000000" w:rsidP="00000000" w:rsidRDefault="00000000" w:rsidRPr="00000000" w14:paraId="0000017B">
            <w:pPr>
              <w:pageBreakBefore w:val="0"/>
              <w:numPr>
                <w:ilvl w:val="1"/>
                <w:numId w:val="12"/>
              </w:numPr>
              <w:spacing w:line="36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rozmnožování</w:t>
            </w:r>
          </w:p>
          <w:p w:rsidR="00000000" w:rsidDel="00000000" w:rsidP="00000000" w:rsidRDefault="00000000" w:rsidRPr="00000000" w14:paraId="0000017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7F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rozlišuje mužské a ženské pohlaví a vysvětlí jejich význam</w:t>
            </w:r>
          </w:p>
          <w:p w:rsidR="00000000" w:rsidDel="00000000" w:rsidP="00000000" w:rsidRDefault="00000000" w:rsidRPr="00000000" w14:paraId="00000180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chápe význam pohlavního života jako nedílné součásti lidského života a klade do popředí jeho rozmnožovací funkci   </w:t>
            </w:r>
          </w:p>
          <w:p w:rsidR="00000000" w:rsidDel="00000000" w:rsidP="00000000" w:rsidRDefault="00000000" w:rsidRPr="00000000" w14:paraId="00000181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se orientuje v nebezpečných způsobech sexuálního chování vůči dětem v daném věku</w:t>
            </w:r>
          </w:p>
          <w:p w:rsidR="00000000" w:rsidDel="00000000" w:rsidP="00000000" w:rsidRDefault="00000000" w:rsidRPr="00000000" w14:paraId="00000182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vnímá rodičovství jako přirozený biologický proces a seznámí se s průběhem těhotenství </w:t>
            </w:r>
          </w:p>
          <w:p w:rsidR="00000000" w:rsidDel="00000000" w:rsidP="00000000" w:rsidRDefault="00000000" w:rsidRPr="00000000" w14:paraId="00000183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rozlišuje etapy lidského života a uvádí základní rozdíly v jejich vývoji </w:t>
            </w:r>
          </w:p>
          <w:p w:rsidR="00000000" w:rsidDel="00000000" w:rsidP="00000000" w:rsidRDefault="00000000" w:rsidRPr="00000000" w14:paraId="0000018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85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6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Základy sexuální výchovy:</w:t>
            </w:r>
          </w:p>
          <w:p w:rsidR="00000000" w:rsidDel="00000000" w:rsidP="00000000" w:rsidRDefault="00000000" w:rsidRPr="00000000" w14:paraId="0000018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pohlaví </w:t>
            </w:r>
          </w:p>
          <w:p w:rsidR="00000000" w:rsidDel="00000000" w:rsidP="00000000" w:rsidRDefault="00000000" w:rsidRPr="00000000" w14:paraId="0000018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 rodina, vztahy v rodině, partnerské vztahy, osobní vztahy</w:t>
            </w:r>
          </w:p>
          <w:p w:rsidR="00000000" w:rsidDel="00000000" w:rsidP="00000000" w:rsidRDefault="00000000" w:rsidRPr="00000000" w14:paraId="0000018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8D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účelně plánuje svůj čas podle zákonitostí biorytmů člověka</w:t>
            </w:r>
          </w:p>
          <w:p w:rsidR="00000000" w:rsidDel="00000000" w:rsidP="00000000" w:rsidRDefault="00000000" w:rsidRPr="00000000" w14:paraId="0000018E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uplatňuje vhodné způsoby chování v situacích ohrožujících psychické či fyzické zdraví</w:t>
            </w:r>
          </w:p>
          <w:p w:rsidR="00000000" w:rsidDel="00000000" w:rsidP="00000000" w:rsidRDefault="00000000" w:rsidRPr="00000000" w14:paraId="0000018F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rozumí významu zdravého životního stylu a snaží se jej uplatňovat ve svém denním režimu</w:t>
            </w:r>
          </w:p>
          <w:p w:rsidR="00000000" w:rsidDel="00000000" w:rsidP="00000000" w:rsidRDefault="00000000" w:rsidRPr="00000000" w14:paraId="00000190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vyjmenuje složky životního stylu</w:t>
            </w:r>
          </w:p>
          <w:p w:rsidR="00000000" w:rsidDel="00000000" w:rsidP="00000000" w:rsidRDefault="00000000" w:rsidRPr="00000000" w14:paraId="00000191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se seznamuje s nevhodnými a nebezpečnými způsoby života, které ohrožují zdraví a život </w:t>
            </w:r>
          </w:p>
          <w:p w:rsidR="00000000" w:rsidDel="00000000" w:rsidP="00000000" w:rsidRDefault="00000000" w:rsidRPr="00000000" w14:paraId="00000192">
            <w:pPr>
              <w:pageBreakBefore w:val="0"/>
              <w:spacing w:line="360" w:lineRule="auto"/>
              <w:ind w:left="567" w:firstLine="0"/>
              <w:rPr/>
            </w:pPr>
            <w:r w:rsidDel="00000000" w:rsidR="00000000" w:rsidRPr="00000000">
              <w:rPr>
                <w:rtl w:val="0"/>
              </w:rPr>
              <w:t xml:space="preserve">žák ošetří drobná poranění, zajistí lékařskou pomoc, rozpozná život ohrožující zranění</w:t>
            </w:r>
          </w:p>
          <w:p w:rsidR="00000000" w:rsidDel="00000000" w:rsidP="00000000" w:rsidRDefault="00000000" w:rsidRPr="00000000" w14:paraId="00000193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vnímá dopravní situaci, správně ji vyhodnotí a vyvodí odpovídající závěry pro své chování jako chodec a cyklista</w:t>
            </w:r>
          </w:p>
          <w:p w:rsidR="00000000" w:rsidDel="00000000" w:rsidP="00000000" w:rsidRDefault="00000000" w:rsidRPr="00000000" w14:paraId="00000194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5">
            <w:pPr>
              <w:pageBreakBefore w:val="0"/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6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Zdravý životní styl:</w:t>
            </w:r>
          </w:p>
          <w:p w:rsidR="00000000" w:rsidDel="00000000" w:rsidP="00000000" w:rsidRDefault="00000000" w:rsidRPr="00000000" w14:paraId="0000019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 - </w:t>
            </w:r>
            <w:r w:rsidDel="00000000" w:rsidR="00000000" w:rsidRPr="00000000">
              <w:rPr>
                <w:rtl w:val="0"/>
              </w:rPr>
              <w:t xml:space="preserve">denní režim</w:t>
            </w:r>
          </w:p>
          <w:p w:rsidR="00000000" w:rsidDel="00000000" w:rsidP="00000000" w:rsidRDefault="00000000" w:rsidRPr="00000000" w14:paraId="0000019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péče o zdraví</w:t>
            </w:r>
          </w:p>
          <w:p w:rsidR="00000000" w:rsidDel="00000000" w:rsidP="00000000" w:rsidRDefault="00000000" w:rsidRPr="00000000" w14:paraId="0000019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zdravá výživa</w:t>
            </w:r>
          </w:p>
          <w:p w:rsidR="00000000" w:rsidDel="00000000" w:rsidP="00000000" w:rsidRDefault="00000000" w:rsidRPr="00000000" w14:paraId="0000019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návykové látky</w:t>
            </w:r>
          </w:p>
          <w:p w:rsidR="00000000" w:rsidDel="00000000" w:rsidP="00000000" w:rsidRDefault="00000000" w:rsidRPr="00000000" w14:paraId="0000019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sport a pohyb</w:t>
            </w:r>
          </w:p>
          <w:p w:rsidR="00000000" w:rsidDel="00000000" w:rsidP="00000000" w:rsidRDefault="00000000" w:rsidRPr="00000000" w14:paraId="0000019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– </w:t>
            </w:r>
            <w:r w:rsidDel="00000000" w:rsidR="00000000" w:rsidRPr="00000000">
              <w:rPr>
                <w:rtl w:val="0"/>
              </w:rPr>
              <w:t xml:space="preserve">výběr a způsoby uchovávání potravin, vhodná skladba stravy, pitný režim</w:t>
            </w:r>
          </w:p>
          <w:p w:rsidR="00000000" w:rsidDel="00000000" w:rsidP="00000000" w:rsidRDefault="00000000" w:rsidRPr="00000000" w14:paraId="0000019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 nemoci přenosné a nepřenosné, ochrana před infekcemi přenosnými krví (hepatitida, HIV/AIDS)</w:t>
            </w:r>
          </w:p>
          <w:p w:rsidR="00000000" w:rsidDel="00000000" w:rsidP="00000000" w:rsidRDefault="00000000" w:rsidRPr="00000000" w14:paraId="0000019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osobní, intimní a duševní hygiena</w:t>
            </w:r>
          </w:p>
          <w:p w:rsidR="00000000" w:rsidDel="00000000" w:rsidP="00000000" w:rsidRDefault="00000000" w:rsidRPr="00000000" w14:paraId="0000019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návykové látky, hrací automaty a počítače, závislost, odmítání návykových látek</w:t>
            </w:r>
          </w:p>
          <w:p w:rsidR="00000000" w:rsidDel="00000000" w:rsidP="00000000" w:rsidRDefault="00000000" w:rsidRPr="00000000" w14:paraId="000001A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nebezpečí komunikace prostřednictvím elektronických médií</w:t>
            </w:r>
          </w:p>
          <w:p w:rsidR="00000000" w:rsidDel="00000000" w:rsidP="00000000" w:rsidRDefault="00000000" w:rsidRPr="00000000" w14:paraId="000001A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2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První pomoc:</w:t>
            </w:r>
          </w:p>
          <w:p w:rsidR="00000000" w:rsidDel="00000000" w:rsidP="00000000" w:rsidRDefault="00000000" w:rsidRPr="00000000" w14:paraId="000001A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situace ohrožující zdraví</w:t>
            </w:r>
          </w:p>
          <w:p w:rsidR="00000000" w:rsidDel="00000000" w:rsidP="00000000" w:rsidRDefault="00000000" w:rsidRPr="00000000" w14:paraId="000001A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lékárnička</w:t>
            </w:r>
          </w:p>
          <w:p w:rsidR="00000000" w:rsidDel="00000000" w:rsidP="00000000" w:rsidRDefault="00000000" w:rsidRPr="00000000" w14:paraId="000001A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mimořádné situace</w:t>
            </w:r>
          </w:p>
          <w:p w:rsidR="00000000" w:rsidDel="00000000" w:rsidP="00000000" w:rsidRDefault="00000000" w:rsidRPr="00000000" w14:paraId="000001A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lékařská první pomoc</w:t>
            </w:r>
          </w:p>
          <w:p w:rsidR="00000000" w:rsidDel="00000000" w:rsidP="00000000" w:rsidRDefault="00000000" w:rsidRPr="00000000" w14:paraId="000001A7">
            <w:pPr>
              <w:pageBreakBefore w:val="0"/>
              <w:spacing w:line="360" w:lineRule="auto"/>
              <w:rPr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Dopravní značky</w:t>
            </w:r>
            <w:r w:rsidDel="00000000" w:rsidR="00000000" w:rsidRPr="00000000">
              <w:rPr>
                <w:rtl w:val="0"/>
              </w:rPr>
              <w:t xml:space="preserve">, předcházení rizikovým situacím v dopravě a v dopravních prostředcích (bezpečnostní prvky)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9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B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vysvětluje význam Slunce pro život na Zemi</w:t>
            </w:r>
          </w:p>
          <w:p w:rsidR="00000000" w:rsidDel="00000000" w:rsidP="00000000" w:rsidRDefault="00000000" w:rsidRPr="00000000" w14:paraId="000001AC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popisuje uspořádání Sluneční soustavy </w:t>
            </w:r>
          </w:p>
          <w:p w:rsidR="00000000" w:rsidDel="00000000" w:rsidP="00000000" w:rsidRDefault="00000000" w:rsidRPr="00000000" w14:paraId="000001AD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zařazuje postavení Země do vesmíru</w:t>
            </w:r>
          </w:p>
          <w:p w:rsidR="00000000" w:rsidDel="00000000" w:rsidP="00000000" w:rsidRDefault="00000000" w:rsidRPr="00000000" w14:paraId="000001AE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vysvětlí princip magnetické síly a ověří si v praxi působení gravitace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F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Slunce a jeho planety</w:t>
            </w:r>
          </w:p>
          <w:p w:rsidR="00000000" w:rsidDel="00000000" w:rsidP="00000000" w:rsidRDefault="00000000" w:rsidRPr="00000000" w14:paraId="000001B0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1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Země ve vesmíru</w:t>
            </w:r>
          </w:p>
          <w:p w:rsidR="00000000" w:rsidDel="00000000" w:rsidP="00000000" w:rsidRDefault="00000000" w:rsidRPr="00000000" w14:paraId="000001B2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3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Gravitační síla, magnetismus</w:t>
            </w:r>
          </w:p>
          <w:p w:rsidR="00000000" w:rsidDel="00000000" w:rsidP="00000000" w:rsidRDefault="00000000" w:rsidRPr="00000000" w14:paraId="000001B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7">
      <w:pPr>
        <w:pageBreakBefore w:val="0"/>
        <w:spacing w:line="360" w:lineRule="auto"/>
        <w:rPr>
          <w:b w:val="1"/>
        </w:rPr>
      </w:pPr>
      <w:r w:rsidDel="00000000" w:rsidR="00000000" w:rsidRPr="00000000">
        <w:rPr>
          <w:rtl w:val="0"/>
        </w:rPr>
      </w:r>
    </w:p>
    <w:sectPr>
      <w:pgSz w:h="11906" w:w="16838" w:orient="landscape"/>
      <w:pgMar w:bottom="720" w:top="720" w:left="720" w:right="72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">
    <w:lvl w:ilvl="0">
      <w:start w:val="1"/>
      <w:numFmt w:val="bullet"/>
      <w:lvlText w:val=""/>
      <w:lvlJc w:val="left"/>
      <w:pPr>
        <w:ind w:left="800" w:hanging="360"/>
      </w:pPr>
      <w:rPr/>
    </w:lvl>
    <w:lvl w:ilvl="1">
      <w:start w:val="1"/>
      <w:numFmt w:val="bullet"/>
      <w:lvlText w:val="◦"/>
      <w:lvlJc w:val="left"/>
      <w:pPr>
        <w:ind w:left="1160" w:hanging="360"/>
      </w:pPr>
      <w:rPr/>
    </w:lvl>
    <w:lvl w:ilvl="2">
      <w:start w:val="1"/>
      <w:numFmt w:val="bullet"/>
      <w:lvlText w:val="▪"/>
      <w:lvlJc w:val="left"/>
      <w:pPr>
        <w:ind w:left="1520" w:hanging="360"/>
      </w:pPr>
      <w:rPr/>
    </w:lvl>
    <w:lvl w:ilvl="3">
      <w:start w:val="1"/>
      <w:numFmt w:val="bullet"/>
      <w:lvlText w:val=""/>
      <w:lvlJc w:val="left"/>
      <w:pPr>
        <w:ind w:left="1880" w:hanging="360"/>
      </w:pPr>
      <w:rPr/>
    </w:lvl>
    <w:lvl w:ilvl="4">
      <w:start w:val="1"/>
      <w:numFmt w:val="bullet"/>
      <w:lvlText w:val="◦"/>
      <w:lvlJc w:val="left"/>
      <w:pPr>
        <w:ind w:left="2240" w:hanging="360"/>
      </w:pPr>
      <w:rPr/>
    </w:lvl>
    <w:lvl w:ilvl="5">
      <w:start w:val="1"/>
      <w:numFmt w:val="bullet"/>
      <w:lvlText w:val="▪"/>
      <w:lvlJc w:val="left"/>
      <w:pPr>
        <w:ind w:left="2600" w:hanging="360"/>
      </w:pPr>
      <w:rPr/>
    </w:lvl>
    <w:lvl w:ilvl="6">
      <w:start w:val="1"/>
      <w:numFmt w:val="bullet"/>
      <w:lvlText w:val=""/>
      <w:lvlJc w:val="left"/>
      <w:pPr>
        <w:ind w:left="2960" w:hanging="360"/>
      </w:pPr>
      <w:rPr/>
    </w:lvl>
    <w:lvl w:ilvl="7">
      <w:start w:val="1"/>
      <w:numFmt w:val="bullet"/>
      <w:lvlText w:val="◦"/>
      <w:lvlJc w:val="left"/>
      <w:pPr>
        <w:ind w:left="3320" w:hanging="360"/>
      </w:pPr>
      <w:rPr/>
    </w:lvl>
    <w:lvl w:ilvl="8">
      <w:start w:val="1"/>
      <w:numFmt w:val="bullet"/>
      <w:lvlText w:val="▪"/>
      <w:lvlJc w:val="left"/>
      <w:pPr>
        <w:ind w:left="3680" w:hanging="360"/>
      </w:pPr>
      <w:rPr/>
    </w:lvl>
  </w:abstractNum>
  <w:abstractNum w:abstractNumId="4">
    <w:lvl w:ilvl="0">
      <w:start w:val="1"/>
      <w:numFmt w:val="bullet"/>
      <w:lvlText w:val="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5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6">
    <w:lvl w:ilvl="0">
      <w:start w:val="1"/>
      <w:numFmt w:val="bullet"/>
      <w:lvlText w:val=""/>
      <w:lvlJc w:val="left"/>
      <w:pPr>
        <w:ind w:left="817" w:hanging="360"/>
      </w:pPr>
      <w:rPr/>
    </w:lvl>
    <w:lvl w:ilvl="1">
      <w:start w:val="1"/>
      <w:numFmt w:val="bullet"/>
      <w:lvlText w:val="◦"/>
      <w:lvlJc w:val="left"/>
      <w:pPr>
        <w:ind w:left="1177" w:hanging="360"/>
      </w:pPr>
      <w:rPr/>
    </w:lvl>
    <w:lvl w:ilvl="2">
      <w:start w:val="1"/>
      <w:numFmt w:val="bullet"/>
      <w:lvlText w:val="▪"/>
      <w:lvlJc w:val="left"/>
      <w:pPr>
        <w:ind w:left="1537" w:hanging="360"/>
      </w:pPr>
      <w:rPr/>
    </w:lvl>
    <w:lvl w:ilvl="3">
      <w:start w:val="1"/>
      <w:numFmt w:val="bullet"/>
      <w:lvlText w:val=""/>
      <w:lvlJc w:val="left"/>
      <w:pPr>
        <w:ind w:left="1897" w:hanging="360"/>
      </w:pPr>
      <w:rPr/>
    </w:lvl>
    <w:lvl w:ilvl="4">
      <w:start w:val="1"/>
      <w:numFmt w:val="bullet"/>
      <w:lvlText w:val="◦"/>
      <w:lvlJc w:val="left"/>
      <w:pPr>
        <w:ind w:left="2257" w:hanging="360"/>
      </w:pPr>
      <w:rPr/>
    </w:lvl>
    <w:lvl w:ilvl="5">
      <w:start w:val="1"/>
      <w:numFmt w:val="bullet"/>
      <w:lvlText w:val="▪"/>
      <w:lvlJc w:val="left"/>
      <w:pPr>
        <w:ind w:left="2617" w:hanging="360"/>
      </w:pPr>
      <w:rPr/>
    </w:lvl>
    <w:lvl w:ilvl="6">
      <w:start w:val="1"/>
      <w:numFmt w:val="bullet"/>
      <w:lvlText w:val=""/>
      <w:lvlJc w:val="left"/>
      <w:pPr>
        <w:ind w:left="2977" w:hanging="360"/>
      </w:pPr>
      <w:rPr/>
    </w:lvl>
    <w:lvl w:ilvl="7">
      <w:start w:val="1"/>
      <w:numFmt w:val="bullet"/>
      <w:lvlText w:val="◦"/>
      <w:lvlJc w:val="left"/>
      <w:pPr>
        <w:ind w:left="3337" w:hanging="360"/>
      </w:pPr>
      <w:rPr/>
    </w:lvl>
    <w:lvl w:ilvl="8">
      <w:start w:val="1"/>
      <w:numFmt w:val="bullet"/>
      <w:lvlText w:val="▪"/>
      <w:lvlJc w:val="left"/>
      <w:pPr>
        <w:ind w:left="3697" w:hanging="360"/>
      </w:pPr>
      <w:rPr/>
    </w:lvl>
  </w:abstractNum>
  <w:abstractNum w:abstractNumId="7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8">
    <w:lvl w:ilvl="0">
      <w:start w:val="1"/>
      <w:numFmt w:val="bullet"/>
      <w:lvlText w:val="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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1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2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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ageBreakBefore w:val="0"/>
      <w:ind w:left="432" w:hanging="432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